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20449C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924DB5">
              <w:rPr>
                <w:rFonts w:ascii="Arial" w:hAnsi="Arial" w:cs="Arial"/>
                <w:b w:val="0"/>
                <w:bCs w:val="0"/>
                <w:lang w:val="en-US"/>
              </w:rPr>
              <w:t>3820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20449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</w:t>
            </w:r>
            <w:r w:rsidR="0008636D">
              <w:rPr>
                <w:rFonts w:ascii="Arial" w:hAnsi="Arial" w:cs="Arial"/>
                <w:lang w:val="en-US"/>
              </w:rPr>
              <w:t>7</w:t>
            </w:r>
            <w:r w:rsidR="00924DB5">
              <w:rPr>
                <w:rFonts w:ascii="Arial" w:hAnsi="Arial" w:cs="Arial"/>
                <w:lang w:val="en-US"/>
              </w:rPr>
              <w:t xml:space="preserve"> </w:t>
            </w:r>
            <w:r w:rsidR="00924DB5">
              <w:rPr>
                <w:rFonts w:ascii="Arial" w:hAnsi="Arial" w:cs="Arial"/>
                <w:lang w:val="mk-MK"/>
              </w:rPr>
              <w:t>септември</w:t>
            </w:r>
            <w:r>
              <w:rPr>
                <w:rFonts w:ascii="Arial" w:hAnsi="Arial" w:cs="Arial"/>
                <w:lang w:val="mk-MK"/>
              </w:rPr>
              <w:t xml:space="preserve"> 2009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20449C" w:rsidRDefault="00FB182B">
            <w:pPr>
              <w:rPr>
                <w:rFonts w:ascii="Macedonian Helv" w:hAnsi="Macedonian Helv"/>
                <w:lang w:val="mk-MK"/>
              </w:rPr>
            </w:pPr>
          </w:p>
        </w:tc>
      </w:tr>
    </w:tbl>
    <w:p w:rsidR="00FB182B" w:rsidRPr="0020449C" w:rsidRDefault="00FB182B">
      <w:pPr>
        <w:rPr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FB182B">
            <w:pPr>
              <w:rPr>
                <w:rFonts w:ascii="Macedonian Helv" w:hAnsi="Macedonian Helv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7E630F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7E630F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7E630F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20449C" w:rsidRDefault="0020449C">
      <w:pPr>
        <w:jc w:val="both"/>
        <w:rPr>
          <w:rFonts w:ascii="Macedonian Helv" w:hAnsi="Macedonian Helv"/>
          <w:b/>
          <w:bCs/>
          <w:lang w:val="mk-MK"/>
        </w:rPr>
      </w:pPr>
      <w:r>
        <w:rPr>
          <w:rFonts w:ascii="Macedonian Helv" w:hAnsi="Macedonian Helv"/>
          <w:b/>
          <w:bCs/>
          <w:lang w:val="mk-MK"/>
        </w:rPr>
        <w:tab/>
      </w:r>
    </w:p>
    <w:p w:rsidR="00FB182B" w:rsidRPr="0020449C" w:rsidRDefault="00FB182B">
      <w:pPr>
        <w:pStyle w:val="BodyText"/>
        <w:ind w:firstLine="720"/>
        <w:rPr>
          <w:rFonts w:ascii="Arial" w:hAnsi="Arial" w:cs="Arial"/>
          <w:lang w:val="mk-MK"/>
        </w:rPr>
      </w:pPr>
      <w:r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924DB5">
        <w:rPr>
          <w:rFonts w:ascii="Arial" w:hAnsi="Arial" w:cs="Arial"/>
          <w:lang w:val="mk-MK"/>
        </w:rPr>
        <w:t xml:space="preserve">Шестата </w:t>
      </w:r>
      <w:r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за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924DB5">
        <w:rPr>
          <w:rFonts w:ascii="Arial" w:hAnsi="Arial" w:cs="Arial"/>
          <w:b/>
          <w:bCs/>
          <w:lang w:val="mk-MK"/>
        </w:rPr>
        <w:t>9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924DB5">
        <w:rPr>
          <w:rFonts w:ascii="Arial" w:hAnsi="Arial" w:cs="Arial"/>
          <w:b/>
          <w:bCs/>
          <w:lang w:val="mk-MK"/>
        </w:rPr>
        <w:t>септември</w:t>
      </w:r>
      <w:r w:rsidR="0020449C">
        <w:rPr>
          <w:rFonts w:ascii="Arial" w:hAnsi="Arial" w:cs="Arial"/>
          <w:b/>
          <w:bCs/>
          <w:lang w:val="mk-MK"/>
        </w:rPr>
        <w:t xml:space="preserve"> (</w:t>
      </w:r>
      <w:r w:rsidRPr="0020449C">
        <w:rPr>
          <w:rFonts w:ascii="Arial" w:hAnsi="Arial" w:cs="Arial"/>
          <w:b/>
          <w:bCs/>
          <w:lang w:val="mk-MK"/>
        </w:rPr>
        <w:t>среда</w:t>
      </w:r>
      <w:r w:rsidR="0020449C">
        <w:rPr>
          <w:rFonts w:ascii="Arial" w:hAnsi="Arial" w:cs="Arial"/>
          <w:b/>
          <w:bCs/>
          <w:lang w:val="mk-MK"/>
        </w:rPr>
        <w:t xml:space="preserve">) 2009 </w:t>
      </w:r>
      <w:r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1</w:t>
      </w:r>
      <w:r w:rsidR="00924DB5">
        <w:rPr>
          <w:rFonts w:ascii="Arial" w:hAnsi="Arial" w:cs="Arial"/>
          <w:b/>
          <w:bCs/>
          <w:lang w:val="mk-MK"/>
        </w:rPr>
        <w:t>0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број</w:t>
      </w:r>
      <w:r>
        <w:rPr>
          <w:rFonts w:ascii="Arial" w:hAnsi="Arial" w:cs="Arial"/>
          <w:b/>
          <w:bCs/>
          <w:i/>
          <w:iCs/>
          <w:lang w:val="mk-MK"/>
        </w:rPr>
        <w:t xml:space="preserve"> 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Pr="0020449C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FB182B" w:rsidRPr="00924DB5" w:rsidRDefault="00F04546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  - 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924DB5" w:rsidRPr="00924DB5">
        <w:rPr>
          <w:rFonts w:ascii="Arial" w:hAnsi="Arial" w:cs="Arial"/>
          <w:iCs w:val="0"/>
          <w:sz w:val="20"/>
          <w:lang w:val="mk-MK"/>
        </w:rPr>
        <w:t>Петтата</w:t>
      </w:r>
    </w:p>
    <w:p w:rsidR="00FB182B" w:rsidRPr="00F04546" w:rsidRDefault="0020449C" w:rsidP="00F04546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 w:rsidRPr="00924DB5">
        <w:rPr>
          <w:rFonts w:ascii="Arial" w:hAnsi="Arial" w:cs="Arial"/>
          <w:iCs w:val="0"/>
          <w:sz w:val="20"/>
          <w:lang w:val="mk-MK"/>
        </w:rPr>
        <w:t xml:space="preserve">      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</w:p>
    <w:p w:rsidR="00FB182B" w:rsidRPr="0020449C" w:rsidRDefault="0020449C">
      <w:pPr>
        <w:pStyle w:val="BodyText"/>
        <w:rPr>
          <w:b/>
          <w:bCs/>
          <w:lang w:val="mk-MK"/>
        </w:rPr>
      </w:pPr>
      <w:r>
        <w:rPr>
          <w:i/>
          <w:iCs/>
          <w:sz w:val="20"/>
          <w:lang w:val="mk-MK"/>
        </w:rPr>
        <w:tab/>
      </w:r>
      <w:r w:rsidRPr="0020449C">
        <w:rPr>
          <w:b/>
          <w:bCs/>
          <w:lang w:val="mk-MK"/>
        </w:rPr>
        <w:t xml:space="preserve"> </w:t>
      </w:r>
    </w:p>
    <w:p w:rsidR="00924DB5" w:rsidRPr="00924DB5" w:rsidRDefault="00924DB5" w:rsidP="00924DB5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b/>
          <w:bCs/>
          <w:i w:val="0"/>
          <w:iCs w:val="0"/>
          <w:sz w:val="24"/>
        </w:rPr>
      </w:pPr>
      <w:r w:rsidRPr="00924DB5">
        <w:rPr>
          <w:rFonts w:ascii="Arial" w:hAnsi="Arial" w:cs="Arial"/>
          <w:b/>
          <w:bCs/>
          <w:i w:val="0"/>
          <w:iCs w:val="0"/>
          <w:sz w:val="24"/>
        </w:rPr>
        <w:t xml:space="preserve">Предлог </w:t>
      </w:r>
      <w:r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за изменување и дополнување </w:t>
      </w:r>
      <w:r w:rsidRPr="00924DB5">
        <w:rPr>
          <w:rFonts w:ascii="Arial" w:hAnsi="Arial" w:cs="Arial"/>
          <w:b/>
          <w:bCs/>
          <w:i w:val="0"/>
          <w:iCs w:val="0"/>
          <w:sz w:val="24"/>
        </w:rPr>
        <w:t>на Буџет</w:t>
      </w:r>
      <w:r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от</w:t>
      </w:r>
      <w:r w:rsidRPr="00924DB5">
        <w:rPr>
          <w:rFonts w:ascii="Arial" w:hAnsi="Arial" w:cs="Arial"/>
          <w:b/>
          <w:bCs/>
          <w:i w:val="0"/>
          <w:iCs w:val="0"/>
          <w:sz w:val="24"/>
        </w:rPr>
        <w:t xml:space="preserve"> на Република Македонија за 2009 година - </w:t>
      </w:r>
      <w:r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Р</w:t>
      </w:r>
      <w:r w:rsidRPr="00924DB5">
        <w:rPr>
          <w:rFonts w:ascii="Arial" w:hAnsi="Arial" w:cs="Arial"/>
          <w:b/>
          <w:bCs/>
          <w:i w:val="0"/>
          <w:iCs w:val="0"/>
          <w:sz w:val="24"/>
        </w:rPr>
        <w:t>аздел 02001 Собрание на Република Македонија</w:t>
      </w:r>
      <w:r w:rsidRPr="00924DB5">
        <w:rPr>
          <w:rFonts w:ascii="Arial" w:hAnsi="Arial" w:cs="Arial"/>
          <w:b/>
          <w:bCs/>
          <w:i w:val="0"/>
          <w:iCs w:val="0"/>
          <w:sz w:val="24"/>
          <w:lang w:val="mk-MK"/>
        </w:rPr>
        <w:t>,</w:t>
      </w:r>
    </w:p>
    <w:p w:rsidR="00924DB5" w:rsidRDefault="00924DB5" w:rsidP="00924DB5">
      <w:pPr>
        <w:pStyle w:val="BodyTextIndent"/>
        <w:ind w:left="1035" w:firstLine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924DB5" w:rsidRPr="00551C08" w:rsidRDefault="00924DB5" w:rsidP="00924DB5">
      <w:pPr>
        <w:pStyle w:val="BodyTextIndent"/>
        <w:numPr>
          <w:ilvl w:val="0"/>
          <w:numId w:val="2"/>
        </w:numPr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  <w:r w:rsidRPr="00551C0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Предлог - </w:t>
      </w: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>буџетско</w:t>
      </w:r>
      <w:r w:rsidRPr="00551C0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барање на Собранието на Република Македонија за 2010 година и периодот 2010-2012 година.</w:t>
      </w:r>
    </w:p>
    <w:p w:rsidR="00FB182B" w:rsidRPr="00F04546" w:rsidRDefault="00FB182B">
      <w:pPr>
        <w:pStyle w:val="BodyTextIndent"/>
        <w:ind w:left="0" w:firstLine="0"/>
        <w:jc w:val="both"/>
        <w:rPr>
          <w:rFonts w:ascii="Arial" w:hAnsi="Arial" w:cs="Arial"/>
          <w:i w:val="0"/>
          <w:iCs w:val="0"/>
          <w:sz w:val="24"/>
          <w:lang w:val="mk-MK"/>
        </w:rPr>
      </w:pPr>
    </w:p>
    <w:p w:rsidR="00F04546" w:rsidRPr="00F04546" w:rsidRDefault="00F04546" w:rsidP="00F04546">
      <w:pPr>
        <w:pStyle w:val="BodyText"/>
        <w:ind w:firstLine="6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Предлогот </w:t>
      </w:r>
      <w:r w:rsidRPr="00F04546">
        <w:rPr>
          <w:rFonts w:ascii="Arial" w:hAnsi="Arial" w:cs="Arial"/>
          <w:bCs/>
          <w:iCs/>
          <w:lang w:val="mk-MK"/>
        </w:rPr>
        <w:t xml:space="preserve">за изменување и дополнување </w:t>
      </w:r>
      <w:r w:rsidRPr="00F04546">
        <w:rPr>
          <w:rFonts w:ascii="Arial" w:hAnsi="Arial" w:cs="Arial"/>
          <w:bCs/>
          <w:iCs/>
        </w:rPr>
        <w:t>на Буџет</w:t>
      </w:r>
      <w:r w:rsidRPr="00F04546">
        <w:rPr>
          <w:rFonts w:ascii="Arial" w:hAnsi="Arial" w:cs="Arial"/>
          <w:bCs/>
          <w:iCs/>
          <w:lang w:val="mk-MK"/>
        </w:rPr>
        <w:t>от</w:t>
      </w:r>
      <w:r w:rsidRPr="00F04546">
        <w:rPr>
          <w:rFonts w:ascii="Arial" w:hAnsi="Arial" w:cs="Arial"/>
          <w:bCs/>
          <w:iCs/>
        </w:rPr>
        <w:t xml:space="preserve"> на Република Македонија за 2009 година</w:t>
      </w:r>
      <w:r w:rsidRPr="00F04546">
        <w:rPr>
          <w:rFonts w:ascii="Arial" w:hAnsi="Arial" w:cs="Arial"/>
          <w:lang w:val="mk-MK"/>
        </w:rPr>
        <w:t xml:space="preserve"> Ви е доставен во електронска форма.</w:t>
      </w:r>
      <w:r w:rsidRPr="00F04546">
        <w:rPr>
          <w:rFonts w:ascii="Arial" w:hAnsi="Arial" w:cs="Arial"/>
        </w:rPr>
        <w:t xml:space="preserve"> </w:t>
      </w:r>
      <w:r w:rsidRPr="00F04546">
        <w:rPr>
          <w:rFonts w:ascii="Arial" w:hAnsi="Arial" w:cs="Arial"/>
          <w:lang w:val="mk-MK"/>
        </w:rPr>
        <w:t xml:space="preserve">Материјалите </w:t>
      </w:r>
      <w:r w:rsidR="00E82B2C">
        <w:rPr>
          <w:rFonts w:ascii="Arial" w:hAnsi="Arial" w:cs="Arial"/>
          <w:lang w:val="mk-MK"/>
        </w:rPr>
        <w:t>од</w:t>
      </w:r>
      <w:r w:rsidRPr="00F04546">
        <w:rPr>
          <w:rFonts w:ascii="Arial" w:hAnsi="Arial" w:cs="Arial"/>
          <w:lang w:val="mk-MK"/>
        </w:rPr>
        <w:t xml:space="preserve"> втората точка </w:t>
      </w:r>
      <w:r w:rsidR="00E82B2C">
        <w:rPr>
          <w:rFonts w:ascii="Arial" w:hAnsi="Arial" w:cs="Arial"/>
          <w:lang w:val="mk-MK"/>
        </w:rPr>
        <w:t xml:space="preserve">на </w:t>
      </w:r>
      <w:r w:rsidRPr="00F04546">
        <w:rPr>
          <w:rFonts w:ascii="Arial" w:hAnsi="Arial" w:cs="Arial"/>
          <w:lang w:val="mk-MK"/>
        </w:rPr>
        <w:t>дневниот ред,</w:t>
      </w:r>
      <w:r w:rsidRPr="00F04546">
        <w:rPr>
          <w:rFonts w:ascii="Arial" w:hAnsi="Arial" w:cs="Arial"/>
        </w:rPr>
        <w:t xml:space="preserve"> заедно со </w:t>
      </w:r>
      <w:r>
        <w:rPr>
          <w:rFonts w:ascii="Arial" w:hAnsi="Arial" w:cs="Arial"/>
          <w:lang w:val="mk-MK"/>
        </w:rPr>
        <w:t>з</w:t>
      </w:r>
      <w:r w:rsidRPr="00F04546">
        <w:rPr>
          <w:rFonts w:ascii="Arial" w:hAnsi="Arial" w:cs="Arial"/>
        </w:rPr>
        <w:t xml:space="preserve">аписникот од </w:t>
      </w:r>
      <w:r w:rsidRPr="00F04546">
        <w:rPr>
          <w:rFonts w:ascii="Arial" w:hAnsi="Arial" w:cs="Arial"/>
          <w:lang w:val="mk-MK"/>
        </w:rPr>
        <w:t xml:space="preserve">Петтата </w:t>
      </w:r>
      <w:r w:rsidRPr="00F04546">
        <w:rPr>
          <w:rFonts w:ascii="Arial" w:hAnsi="Arial" w:cs="Arial"/>
        </w:rPr>
        <w:t xml:space="preserve">седница на Буџетскиот совет одржана на </w:t>
      </w:r>
      <w:r w:rsidRPr="00F04546">
        <w:rPr>
          <w:rFonts w:ascii="Arial" w:hAnsi="Arial" w:cs="Arial"/>
          <w:lang w:val="mk-MK"/>
        </w:rPr>
        <w:t>23</w:t>
      </w:r>
      <w:r w:rsidRPr="00F04546">
        <w:rPr>
          <w:rFonts w:ascii="Arial" w:hAnsi="Arial" w:cs="Arial"/>
        </w:rPr>
        <w:t xml:space="preserve"> </w:t>
      </w:r>
      <w:r w:rsidRPr="00F04546">
        <w:rPr>
          <w:rFonts w:ascii="Arial" w:hAnsi="Arial" w:cs="Arial"/>
          <w:lang w:val="mk-MK"/>
        </w:rPr>
        <w:t xml:space="preserve">јули </w:t>
      </w:r>
      <w:r w:rsidRPr="00F04546">
        <w:rPr>
          <w:rFonts w:ascii="Arial" w:hAnsi="Arial" w:cs="Arial"/>
        </w:rPr>
        <w:t>200</w:t>
      </w:r>
      <w:r w:rsidRPr="00F04546">
        <w:rPr>
          <w:rFonts w:ascii="Arial" w:hAnsi="Arial" w:cs="Arial"/>
          <w:lang w:val="mk-MK"/>
        </w:rPr>
        <w:t>9</w:t>
      </w:r>
      <w:r w:rsidRPr="00F04546">
        <w:rPr>
          <w:rFonts w:ascii="Arial" w:hAnsi="Arial" w:cs="Arial"/>
        </w:rPr>
        <w:t xml:space="preserve"> година</w:t>
      </w:r>
      <w:r w:rsidRPr="00F04546">
        <w:rPr>
          <w:rFonts w:ascii="Arial" w:hAnsi="Arial" w:cs="Arial"/>
          <w:lang w:val="mk-MK"/>
        </w:rPr>
        <w:t xml:space="preserve"> В</w:t>
      </w:r>
      <w:r w:rsidRPr="00F04546">
        <w:rPr>
          <w:rFonts w:ascii="Arial" w:hAnsi="Arial" w:cs="Arial"/>
        </w:rPr>
        <w:t>и се доставува</w:t>
      </w:r>
      <w:r w:rsidRPr="00F04546">
        <w:rPr>
          <w:rFonts w:ascii="Arial" w:hAnsi="Arial" w:cs="Arial"/>
          <w:lang w:val="mk-MK"/>
        </w:rPr>
        <w:t>ат</w:t>
      </w:r>
      <w:r w:rsidRPr="00F04546">
        <w:rPr>
          <w:rFonts w:ascii="Arial" w:hAnsi="Arial" w:cs="Arial"/>
        </w:rPr>
        <w:t xml:space="preserve"> </w:t>
      </w:r>
      <w:r w:rsidRPr="00F04546">
        <w:rPr>
          <w:rFonts w:ascii="Arial" w:hAnsi="Arial" w:cs="Arial"/>
          <w:lang w:val="mk-MK"/>
        </w:rPr>
        <w:t xml:space="preserve">со собраниска пратка. </w:t>
      </w:r>
    </w:p>
    <w:p w:rsidR="00FB182B" w:rsidRPr="00F04546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Pr="0020449C" w:rsidRDefault="00FB182B">
      <w:pPr>
        <w:rPr>
          <w:rFonts w:ascii="Arial" w:hAnsi="Arial" w:cs="Arial"/>
          <w:sz w:val="20"/>
          <w:lang w:val="mk-MK"/>
        </w:rPr>
      </w:pPr>
    </w:p>
    <w:tbl>
      <w:tblPr>
        <w:tblW w:w="0" w:type="auto"/>
        <w:jc w:val="right"/>
        <w:tblInd w:w="-1296" w:type="dxa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>
        <w:trPr>
          <w:trHeight w:val="1052"/>
          <w:jc w:val="right"/>
        </w:trPr>
        <w:tc>
          <w:tcPr>
            <w:tcW w:w="5508" w:type="dxa"/>
            <w:vAlign w:val="center"/>
          </w:tcPr>
          <w:p w:rsidR="00FB182B" w:rsidRPr="0020449C" w:rsidRDefault="0020449C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Pr="0020449C" w:rsidRDefault="0020449C">
            <w:pPr>
              <w:pStyle w:val="BodyText"/>
              <w:jc w:val="center"/>
              <w:rPr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</w:tc>
      </w:tr>
    </w:tbl>
    <w:p w:rsidR="00F04546" w:rsidRP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F04546" w:rsidRP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  - членовите на Буџетскиот совет на Собранието на РМ,  </w:t>
      </w:r>
    </w:p>
    <w:p w:rsidR="00F04546" w:rsidRPr="00F04546" w:rsidRDefault="00F04546" w:rsidP="00F04546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Генералниот секретар на Собранието на РМ, и</w:t>
      </w:r>
    </w:p>
    <w:p w:rsidR="00F04546" w:rsidRPr="00F04546" w:rsidRDefault="00F04546" w:rsidP="00F04546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Раководителот на Секторот за финансиски и економски прашања.</w:t>
      </w:r>
    </w:p>
    <w:p w:rsidR="00F04546" w:rsidRPr="00F04546" w:rsidRDefault="00F04546" w:rsidP="00F04546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 w:rsidRPr="00F04546">
        <w:rPr>
          <w:sz w:val="18"/>
          <w:szCs w:val="18"/>
          <w:lang w:val="mk-MK"/>
        </w:rPr>
        <w:tab/>
      </w:r>
      <w:r w:rsidRPr="00F04546">
        <w:rPr>
          <w:rFonts w:ascii="Arial" w:hAnsi="Arial" w:cs="Arial"/>
          <w:sz w:val="18"/>
          <w:szCs w:val="18"/>
          <w:lang w:val="mk-MK"/>
        </w:rPr>
        <w:t>- Министерство за финансии</w:t>
      </w:r>
      <w:r w:rsidRPr="00F04546">
        <w:rPr>
          <w:rFonts w:ascii="Arial" w:hAnsi="Arial" w:cs="Arial"/>
          <w:sz w:val="18"/>
          <w:szCs w:val="18"/>
          <w:lang w:val="mk-MK"/>
        </w:rPr>
        <w:tab/>
      </w:r>
    </w:p>
    <w:p w:rsidR="00F04546" w:rsidRPr="00F04546" w:rsidRDefault="00F04546" w:rsidP="00F04546">
      <w:pPr>
        <w:tabs>
          <w:tab w:val="left" w:pos="6285"/>
        </w:tabs>
        <w:rPr>
          <w:sz w:val="18"/>
          <w:szCs w:val="18"/>
          <w:lang w:val="mk-MK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77" w:rsidRDefault="00480077" w:rsidP="00924DB5">
      <w:r>
        <w:separator/>
      </w:r>
    </w:p>
  </w:endnote>
  <w:endnote w:type="continuationSeparator" w:id="0">
    <w:p w:rsidR="00480077" w:rsidRDefault="00480077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77" w:rsidRDefault="00480077" w:rsidP="00924DB5">
      <w:r>
        <w:separator/>
      </w:r>
    </w:p>
  </w:footnote>
  <w:footnote w:type="continuationSeparator" w:id="0">
    <w:p w:rsidR="00480077" w:rsidRDefault="00480077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8636D"/>
    <w:rsid w:val="0020449C"/>
    <w:rsid w:val="00232FC2"/>
    <w:rsid w:val="00272C75"/>
    <w:rsid w:val="002A409F"/>
    <w:rsid w:val="002E6415"/>
    <w:rsid w:val="00480077"/>
    <w:rsid w:val="00551C08"/>
    <w:rsid w:val="006005DA"/>
    <w:rsid w:val="007E630F"/>
    <w:rsid w:val="00924DB5"/>
    <w:rsid w:val="00976494"/>
    <w:rsid w:val="00C66866"/>
    <w:rsid w:val="00E82B2C"/>
    <w:rsid w:val="00F04546"/>
    <w:rsid w:val="00FB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7119-52EE-4BB0-88D0-6AE475CC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5</cp:revision>
  <cp:lastPrinted>2009-07-16T08:12:00Z</cp:lastPrinted>
  <dcterms:created xsi:type="dcterms:W3CDTF">2009-09-04T10:58:00Z</dcterms:created>
  <dcterms:modified xsi:type="dcterms:W3CDTF">2009-09-07T07:17:00Z</dcterms:modified>
</cp:coreProperties>
</file>