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C" w:rsidRDefault="009C0C6C" w:rsidP="009C0C6C">
      <w:pPr>
        <w:jc w:val="center"/>
        <w:rPr>
          <w:rFonts w:ascii="Arial" w:hAnsi="Arial" w:cs="Arial"/>
          <w:b/>
          <w:lang w:val="en-US"/>
        </w:rPr>
      </w:pPr>
    </w:p>
    <w:p w:rsidR="009C0C6C" w:rsidRDefault="009C0C6C" w:rsidP="009C0C6C">
      <w:pPr>
        <w:jc w:val="center"/>
        <w:rPr>
          <w:rFonts w:ascii="MAC C Swiss" w:hAnsi="MAC C Swiss"/>
          <w:b/>
          <w:lang w:val="en-US"/>
        </w:rPr>
      </w:pPr>
      <w:r>
        <w:rPr>
          <w:rFonts w:ascii="Arial" w:hAnsi="Arial" w:cs="Arial"/>
          <w:b/>
          <w:lang w:val="en-US"/>
        </w:rPr>
        <w:t>О</w:t>
      </w:r>
      <w:r w:rsidR="006C36D6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Д</w:t>
      </w:r>
      <w:r w:rsidR="006C36D6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Г</w:t>
      </w:r>
      <w:r w:rsidR="006C36D6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6C36D6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В</w:t>
      </w:r>
      <w:r w:rsidR="006C36D6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О</w:t>
      </w:r>
      <w:r w:rsidR="006C36D6">
        <w:rPr>
          <w:rFonts w:ascii="MAC C Swiss" w:hAnsi="MAC C Swiss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>Р</w:t>
      </w:r>
    </w:p>
    <w:p w:rsidR="009C0C6C" w:rsidRDefault="009C0C6C" w:rsidP="009C0C6C">
      <w:pPr>
        <w:spacing w:after="0" w:line="240" w:lineRule="auto"/>
        <w:jc w:val="center"/>
        <w:rPr>
          <w:rFonts w:ascii="MAC C Swiss" w:hAnsi="MAC C Swiss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на</w:t>
      </w:r>
      <w:r w:rsidR="006C36D6">
        <w:rPr>
          <w:rFonts w:ascii="Arial" w:hAnsi="Arial" w:cs="Arial"/>
          <w:sz w:val="24"/>
          <w:szCs w:val="24"/>
          <w:lang w:val="en-US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>пратеничко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прашање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од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пратеникот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Авдија</w:t>
      </w:r>
      <w:r w:rsidR="006C36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Пепиќ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поставено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 w:rsidR="006C36D6">
        <w:rPr>
          <w:sz w:val="24"/>
          <w:szCs w:val="24"/>
        </w:rPr>
        <w:t>73</w:t>
      </w:r>
      <w:r w:rsidR="006C36D6">
        <w:rPr>
          <w:rFonts w:ascii="MAC C Swiss" w:hAnsi="MAC C Swiss"/>
          <w:sz w:val="24"/>
          <w:szCs w:val="24"/>
          <w:lang w:val="en-US"/>
        </w:rPr>
        <w:t>-</w:t>
      </w:r>
      <w:r>
        <w:rPr>
          <w:rFonts w:ascii="Arial" w:hAnsi="Arial" w:cs="Arial"/>
          <w:sz w:val="24"/>
          <w:szCs w:val="24"/>
          <w:lang w:val="en-US"/>
        </w:rPr>
        <w:t>та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седница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Собранието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Република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Македонија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</w:p>
    <w:p w:rsidR="009C0C6C" w:rsidRDefault="009C0C6C" w:rsidP="009C0C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одржана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на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 w:rsidR="006C36D6">
        <w:rPr>
          <w:rFonts w:ascii="Arial" w:hAnsi="Arial" w:cs="Arial"/>
          <w:sz w:val="24"/>
          <w:szCs w:val="24"/>
        </w:rPr>
        <w:t>24</w:t>
      </w:r>
      <w:r w:rsidR="006C36D6">
        <w:rPr>
          <w:rFonts w:ascii="MAC C Swiss" w:hAnsi="MAC C Swiss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</w:rPr>
        <w:t>септември</w:t>
      </w:r>
      <w:r w:rsidR="006C36D6">
        <w:rPr>
          <w:rFonts w:ascii="MAC C Swiss" w:hAnsi="MAC C Swiss"/>
          <w:sz w:val="24"/>
          <w:szCs w:val="24"/>
          <w:lang w:val="en-US"/>
        </w:rPr>
        <w:t xml:space="preserve"> 2009 </w:t>
      </w:r>
      <w:r>
        <w:rPr>
          <w:rFonts w:ascii="Arial" w:hAnsi="Arial" w:cs="Arial"/>
          <w:sz w:val="24"/>
          <w:szCs w:val="24"/>
          <w:lang w:val="en-US"/>
        </w:rPr>
        <w:t>година</w:t>
      </w:r>
    </w:p>
    <w:p w:rsidR="00C43425" w:rsidRDefault="00C43425"/>
    <w:p w:rsidR="009C0C6C" w:rsidRDefault="006C36D6" w:rsidP="00AE3F9A">
      <w:pPr>
        <w:jc w:val="both"/>
        <w:rPr>
          <w:rFonts w:ascii="Arial" w:hAnsi="Arial" w:cs="Arial"/>
          <w:sz w:val="24"/>
          <w:lang w:val="en-US"/>
        </w:rPr>
      </w:pPr>
      <w:r>
        <w:tab/>
      </w:r>
      <w:r w:rsidR="009C0C6C" w:rsidRPr="009C0C6C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9C0C6C" w:rsidRPr="009C0C6C">
        <w:rPr>
          <w:rFonts w:ascii="Arial" w:hAnsi="Arial" w:cs="Arial"/>
          <w:sz w:val="24"/>
        </w:rPr>
        <w:t>потпишувањето</w:t>
      </w:r>
      <w:r>
        <w:rPr>
          <w:rFonts w:ascii="Arial" w:hAnsi="Arial" w:cs="Arial"/>
          <w:sz w:val="24"/>
        </w:rPr>
        <w:t xml:space="preserve"> </w:t>
      </w:r>
      <w:r w:rsidR="009C0C6C" w:rsidRPr="009C0C6C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020211">
        <w:rPr>
          <w:rFonts w:ascii="Arial" w:hAnsi="Arial" w:cs="Arial"/>
          <w:sz w:val="24"/>
        </w:rPr>
        <w:t>Договорот</w:t>
      </w:r>
      <w:r>
        <w:rPr>
          <w:rFonts w:ascii="Arial" w:hAnsi="Arial" w:cs="Arial"/>
          <w:sz w:val="24"/>
        </w:rPr>
        <w:t xml:space="preserve"> </w:t>
      </w:r>
      <w:r w:rsidR="00020211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020211">
        <w:rPr>
          <w:rFonts w:ascii="Arial" w:hAnsi="Arial" w:cs="Arial"/>
          <w:sz w:val="24"/>
        </w:rPr>
        <w:t>основање</w:t>
      </w:r>
      <w:r>
        <w:rPr>
          <w:rFonts w:ascii="Arial" w:hAnsi="Arial" w:cs="Arial"/>
          <w:sz w:val="24"/>
        </w:rPr>
        <w:t xml:space="preserve"> </w:t>
      </w:r>
      <w:r w:rsidR="0002021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020211">
        <w:rPr>
          <w:rFonts w:ascii="Arial" w:hAnsi="Arial" w:cs="Arial"/>
          <w:sz w:val="24"/>
        </w:rPr>
        <w:t>Енергетската</w:t>
      </w:r>
      <w:r>
        <w:rPr>
          <w:rFonts w:ascii="Arial" w:hAnsi="Arial" w:cs="Arial"/>
          <w:sz w:val="24"/>
        </w:rPr>
        <w:t xml:space="preserve"> </w:t>
      </w:r>
      <w:r w:rsidR="00020211">
        <w:rPr>
          <w:rFonts w:ascii="Arial" w:hAnsi="Arial" w:cs="Arial"/>
          <w:sz w:val="24"/>
        </w:rPr>
        <w:t>заедница</w:t>
      </w:r>
      <w:r>
        <w:rPr>
          <w:rFonts w:ascii="Arial" w:hAnsi="Arial" w:cs="Arial"/>
          <w:sz w:val="24"/>
        </w:rPr>
        <w:t xml:space="preserve">, </w:t>
      </w:r>
      <w:r w:rsidR="00020211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25 </w:t>
      </w:r>
      <w:r w:rsidR="00020211">
        <w:rPr>
          <w:rFonts w:ascii="Arial" w:hAnsi="Arial" w:cs="Arial"/>
          <w:sz w:val="24"/>
        </w:rPr>
        <w:t>октомври</w:t>
      </w:r>
      <w:r>
        <w:rPr>
          <w:rFonts w:ascii="Arial" w:hAnsi="Arial" w:cs="Arial"/>
          <w:sz w:val="24"/>
        </w:rPr>
        <w:t xml:space="preserve"> 2005 </w:t>
      </w:r>
      <w:r w:rsidR="00020211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 </w:t>
      </w:r>
      <w:r w:rsidR="00020211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020211">
        <w:rPr>
          <w:rFonts w:ascii="Arial" w:hAnsi="Arial" w:cs="Arial"/>
          <w:sz w:val="24"/>
        </w:rPr>
        <w:t>Атина</w:t>
      </w:r>
      <w:r>
        <w:rPr>
          <w:rFonts w:ascii="Arial" w:hAnsi="Arial" w:cs="Arial"/>
          <w:sz w:val="24"/>
        </w:rPr>
        <w:t xml:space="preserve">, </w:t>
      </w:r>
      <w:r w:rsidR="00020211">
        <w:rPr>
          <w:rFonts w:ascii="Arial" w:hAnsi="Arial" w:cs="Arial"/>
          <w:sz w:val="24"/>
        </w:rPr>
        <w:t>Владата</w:t>
      </w:r>
      <w:r>
        <w:rPr>
          <w:rFonts w:ascii="Arial" w:hAnsi="Arial" w:cs="Arial"/>
          <w:sz w:val="24"/>
        </w:rPr>
        <w:t xml:space="preserve"> </w:t>
      </w:r>
      <w:r w:rsidR="00020211">
        <w:rPr>
          <w:rFonts w:ascii="Arial" w:hAnsi="Arial" w:cs="Arial"/>
          <w:sz w:val="24"/>
        </w:rPr>
        <w:t>превзема</w:t>
      </w:r>
      <w:r>
        <w:rPr>
          <w:rFonts w:ascii="Arial" w:hAnsi="Arial" w:cs="Arial"/>
          <w:sz w:val="24"/>
        </w:rPr>
        <w:t xml:space="preserve"> </w:t>
      </w:r>
      <w:r w:rsidR="00020211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020211">
        <w:rPr>
          <w:rFonts w:ascii="Arial" w:hAnsi="Arial" w:cs="Arial"/>
          <w:sz w:val="24"/>
        </w:rPr>
        <w:t>одредени</w:t>
      </w:r>
      <w:r>
        <w:rPr>
          <w:rFonts w:ascii="Arial" w:hAnsi="Arial" w:cs="Arial"/>
          <w:sz w:val="24"/>
        </w:rPr>
        <w:t xml:space="preserve"> </w:t>
      </w:r>
      <w:r w:rsidR="00020211">
        <w:rPr>
          <w:rFonts w:ascii="Arial" w:hAnsi="Arial" w:cs="Arial"/>
          <w:sz w:val="24"/>
        </w:rPr>
        <w:t>обврски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однесуваат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примена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конкретни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мерки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намалување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енергетската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сиромаштија</w:t>
      </w:r>
      <w:r>
        <w:rPr>
          <w:rFonts w:ascii="Arial" w:hAnsi="Arial" w:cs="Arial"/>
          <w:sz w:val="24"/>
        </w:rPr>
        <w:t xml:space="preserve">. </w:t>
      </w:r>
      <w:r w:rsidR="00AE3F9A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18.10.2007 </w:t>
      </w:r>
      <w:r w:rsidR="00AE3F9A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Вињна</w:t>
      </w:r>
      <w:r>
        <w:rPr>
          <w:rFonts w:ascii="Arial" w:hAnsi="Arial" w:cs="Arial"/>
          <w:sz w:val="24"/>
        </w:rPr>
        <w:t xml:space="preserve"> - </w:t>
      </w:r>
      <w:r w:rsidR="00AE3F9A">
        <w:rPr>
          <w:rFonts w:ascii="Arial" w:hAnsi="Arial" w:cs="Arial"/>
          <w:sz w:val="24"/>
        </w:rPr>
        <w:t>Австрија</w:t>
      </w:r>
      <w:r>
        <w:rPr>
          <w:rFonts w:ascii="Arial" w:hAnsi="Arial" w:cs="Arial"/>
          <w:sz w:val="24"/>
        </w:rPr>
        <w:t xml:space="preserve">, </w:t>
      </w:r>
      <w:r w:rsidR="00AE3F9A">
        <w:rPr>
          <w:rFonts w:ascii="Arial" w:hAnsi="Arial" w:cs="Arial"/>
          <w:sz w:val="24"/>
        </w:rPr>
        <w:t>Република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Македонија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како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потписник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Договорот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основање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Енергетската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заедница</w:t>
      </w:r>
      <w:r>
        <w:rPr>
          <w:rFonts w:ascii="Arial" w:hAnsi="Arial" w:cs="Arial"/>
          <w:sz w:val="24"/>
        </w:rPr>
        <w:t xml:space="preserve">, </w:t>
      </w:r>
      <w:r w:rsidR="00AE3F9A">
        <w:rPr>
          <w:rFonts w:ascii="Arial" w:hAnsi="Arial" w:cs="Arial"/>
          <w:sz w:val="24"/>
        </w:rPr>
        <w:t>го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потпиша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Меморандумот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разбирање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социјалните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прашања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контекст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Енергетската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заедница</w:t>
      </w:r>
      <w:r>
        <w:rPr>
          <w:rFonts w:ascii="Arial" w:hAnsi="Arial" w:cs="Arial"/>
          <w:sz w:val="24"/>
        </w:rPr>
        <w:t xml:space="preserve"> (</w:t>
      </w:r>
      <w:r w:rsidR="00AE3F9A">
        <w:rPr>
          <w:rFonts w:ascii="Arial" w:hAnsi="Arial" w:cs="Arial"/>
          <w:sz w:val="24"/>
        </w:rPr>
        <w:t>Социјален</w:t>
      </w:r>
      <w:r>
        <w:rPr>
          <w:rFonts w:ascii="Arial" w:hAnsi="Arial" w:cs="Arial"/>
          <w:sz w:val="24"/>
        </w:rPr>
        <w:t xml:space="preserve"> </w:t>
      </w:r>
      <w:r w:rsidR="00AE3F9A">
        <w:rPr>
          <w:rFonts w:ascii="Arial" w:hAnsi="Arial" w:cs="Arial"/>
          <w:sz w:val="24"/>
        </w:rPr>
        <w:t>Меморандум</w:t>
      </w:r>
      <w:r>
        <w:rPr>
          <w:rFonts w:ascii="Arial" w:hAnsi="Arial" w:cs="Arial"/>
          <w:sz w:val="24"/>
        </w:rPr>
        <w:t>)</w:t>
      </w:r>
    </w:p>
    <w:p w:rsidR="00915E55" w:rsidRDefault="006C36D6" w:rsidP="00AE3F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en-US"/>
        </w:rPr>
        <w:tab/>
      </w:r>
      <w:r w:rsidR="00915E55">
        <w:rPr>
          <w:rFonts w:ascii="Arial" w:hAnsi="Arial" w:cs="Arial"/>
          <w:sz w:val="24"/>
        </w:rPr>
        <w:t>Социјалните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аспекти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Енергетската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заедница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произлегуваат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првред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од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определбите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Договорот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кој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афирмира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обврската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секоја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земја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обезбедување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универзална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јавна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услуга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снабдувањето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енергија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сите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потрошувачи</w:t>
      </w:r>
      <w:r>
        <w:rPr>
          <w:rFonts w:ascii="Arial" w:hAnsi="Arial" w:cs="Arial"/>
          <w:sz w:val="24"/>
        </w:rPr>
        <w:t xml:space="preserve">, </w:t>
      </w:r>
      <w:r w:rsidR="00915E55">
        <w:rPr>
          <w:rFonts w:ascii="Arial" w:hAnsi="Arial" w:cs="Arial"/>
          <w:sz w:val="24"/>
        </w:rPr>
        <w:t>без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било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каков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вид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дискриминација</w:t>
      </w:r>
      <w:r>
        <w:rPr>
          <w:rFonts w:ascii="Arial" w:hAnsi="Arial" w:cs="Arial"/>
          <w:sz w:val="24"/>
        </w:rPr>
        <w:t>.</w:t>
      </w:r>
    </w:p>
    <w:p w:rsidR="00915E55" w:rsidRDefault="006C36D6" w:rsidP="00AE3F9A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915E55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правец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остварување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целите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опфатени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Социјалниот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Меморандум</w:t>
      </w:r>
      <w:r>
        <w:rPr>
          <w:rFonts w:ascii="Arial" w:hAnsi="Arial" w:cs="Arial"/>
          <w:sz w:val="24"/>
        </w:rPr>
        <w:t xml:space="preserve">, </w:t>
      </w:r>
      <w:r w:rsidR="00915E55">
        <w:rPr>
          <w:rFonts w:ascii="Arial" w:hAnsi="Arial" w:cs="Arial"/>
          <w:sz w:val="24"/>
        </w:rPr>
        <w:t>Владата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консултација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релевантните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социјални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партнери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разви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приод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за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решавање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отворените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социјални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прашања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областа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енергетиката</w:t>
      </w:r>
      <w:r>
        <w:rPr>
          <w:rFonts w:ascii="Arial" w:hAnsi="Arial" w:cs="Arial"/>
          <w:sz w:val="24"/>
        </w:rPr>
        <w:t xml:space="preserve">, </w:t>
      </w:r>
      <w:r w:rsidR="00915E55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почетокот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на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месец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септември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оваа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година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донесе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Социјално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Акциони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Планови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кои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Владата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ги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разгледа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усвои</w:t>
      </w:r>
      <w:r>
        <w:rPr>
          <w:rFonts w:ascii="Arial" w:hAnsi="Arial" w:cs="Arial"/>
          <w:sz w:val="24"/>
        </w:rPr>
        <w:t xml:space="preserve">. </w:t>
      </w:r>
      <w:r w:rsidR="00915E55">
        <w:rPr>
          <w:rFonts w:ascii="Arial" w:hAnsi="Arial" w:cs="Arial"/>
          <w:sz w:val="24"/>
        </w:rPr>
        <w:t>Во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овие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социјални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планови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предвидени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се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повеќе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активности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и</w:t>
      </w:r>
      <w:r>
        <w:rPr>
          <w:rFonts w:ascii="Arial" w:hAnsi="Arial" w:cs="Arial"/>
          <w:sz w:val="24"/>
        </w:rPr>
        <w:t xml:space="preserve"> </w:t>
      </w:r>
      <w:r w:rsidR="00915E55">
        <w:rPr>
          <w:rFonts w:ascii="Arial" w:hAnsi="Arial" w:cs="Arial"/>
          <w:sz w:val="24"/>
        </w:rPr>
        <w:t>тоа</w:t>
      </w:r>
      <w:r>
        <w:rPr>
          <w:rFonts w:ascii="Arial" w:hAnsi="Arial" w:cs="Arial"/>
          <w:sz w:val="24"/>
          <w:lang w:val="en-US"/>
        </w:rPr>
        <w:t>:</w:t>
      </w:r>
    </w:p>
    <w:p w:rsidR="00915E55" w:rsidRDefault="00915E55" w:rsidP="00915E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изготвување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програма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мерки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субвенционирање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потрошувачката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енергија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ранливите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категории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потрошувачи</w:t>
      </w:r>
      <w:r w:rsidR="006C36D6">
        <w:rPr>
          <w:rFonts w:ascii="Arial" w:hAnsi="Arial" w:cs="Arial"/>
          <w:sz w:val="24"/>
        </w:rPr>
        <w:t>.</w:t>
      </w:r>
    </w:p>
    <w:p w:rsidR="00915E55" w:rsidRDefault="00915E55" w:rsidP="00915E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промовирање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социјалниот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дијалог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социјалните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партнери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соодветно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ниво</w:t>
      </w:r>
    </w:p>
    <w:p w:rsidR="00915E55" w:rsidRDefault="00915E55" w:rsidP="00915E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управување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промените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енергетските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претпријатија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настануваат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реструктуирањето</w:t>
      </w:r>
      <w:r w:rsidR="006C36D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како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грижа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вработените</w:t>
      </w:r>
      <w:r w:rsidR="006C36D6">
        <w:rPr>
          <w:rFonts w:ascii="Arial" w:hAnsi="Arial" w:cs="Arial"/>
          <w:sz w:val="24"/>
        </w:rPr>
        <w:t>.</w:t>
      </w:r>
    </w:p>
    <w:p w:rsidR="00915E55" w:rsidRDefault="00915E55" w:rsidP="00915E55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обезбедување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фундаменталните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права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работниците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аспект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подобрени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работни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односи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однос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здравјето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безбедноста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работниците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друго</w:t>
      </w:r>
      <w:r w:rsidR="006C36D6">
        <w:rPr>
          <w:rFonts w:ascii="Arial" w:hAnsi="Arial" w:cs="Arial"/>
          <w:sz w:val="24"/>
        </w:rPr>
        <w:t>.</w:t>
      </w:r>
    </w:p>
    <w:p w:rsidR="00386816" w:rsidRDefault="00386816" w:rsidP="00386816">
      <w:pPr>
        <w:jc w:val="both"/>
        <w:rPr>
          <w:rFonts w:ascii="Arial" w:hAnsi="Arial" w:cs="Arial"/>
          <w:sz w:val="24"/>
        </w:rPr>
      </w:pPr>
    </w:p>
    <w:p w:rsidR="00386816" w:rsidRPr="006C36D6" w:rsidRDefault="00386816" w:rsidP="00386816">
      <w:pPr>
        <w:ind w:firstLine="72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Во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правец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реализација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активностите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содржани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Социјално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акционите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планови</w:t>
      </w:r>
      <w:r w:rsidR="006C36D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цел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заштита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ранливите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категории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потрошувачи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аспект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енергетска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сиромаштија</w:t>
      </w:r>
      <w:r w:rsidR="006C36D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Владата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Република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Македонија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донесе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регулатива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која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дефинираат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коросниците</w:t>
      </w:r>
      <w:r w:rsidR="006C36D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мерките</w:t>
      </w:r>
      <w:r w:rsidR="006C36D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носителите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lastRenderedPageBreak/>
        <w:t>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изворите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средставта</w:t>
      </w:r>
      <w:r w:rsidR="006C36D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Средствата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реализација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продолжените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механизми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обезбедуваат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рамките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државниот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буџет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6C36D6">
        <w:rPr>
          <w:rFonts w:ascii="Arial" w:hAnsi="Arial" w:cs="Arial"/>
          <w:sz w:val="24"/>
        </w:rPr>
        <w:t xml:space="preserve"> 2010 </w:t>
      </w:r>
      <w:r>
        <w:rPr>
          <w:rFonts w:ascii="Arial" w:hAnsi="Arial" w:cs="Arial"/>
          <w:sz w:val="24"/>
        </w:rPr>
        <w:t>година</w:t>
      </w:r>
      <w:r w:rsidR="006C36D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Имплементацијата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мерките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бидат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содржани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рамките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таа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регулатива</w:t>
      </w:r>
      <w:r w:rsidR="006C36D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односно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реализацијата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конкретна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финансиска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поддршка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отпочне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месец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јули</w:t>
      </w:r>
      <w:r w:rsidR="006C36D6">
        <w:rPr>
          <w:rFonts w:ascii="Arial" w:hAnsi="Arial" w:cs="Arial"/>
          <w:sz w:val="24"/>
        </w:rPr>
        <w:t xml:space="preserve"> 2010  </w:t>
      </w:r>
      <w:r>
        <w:rPr>
          <w:rFonts w:ascii="Arial" w:hAnsi="Arial" w:cs="Arial"/>
          <w:sz w:val="24"/>
        </w:rPr>
        <w:t>година</w:t>
      </w:r>
      <w:r w:rsidR="006C36D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Со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цел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успешно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изготвување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потребната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регулатива</w:t>
      </w:r>
      <w:r w:rsidR="006C36D6">
        <w:rPr>
          <w:rFonts w:ascii="Arial" w:hAnsi="Arial" w:cs="Arial"/>
          <w:sz w:val="24"/>
        </w:rPr>
        <w:t xml:space="preserve">, </w:t>
      </w:r>
      <w:r>
        <w:rPr>
          <w:rFonts w:ascii="Arial" w:hAnsi="Arial" w:cs="Arial"/>
          <w:sz w:val="24"/>
        </w:rPr>
        <w:t>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рамките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досегашната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успешна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билатерална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соработка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Република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Македонија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Светската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банка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УСАИД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тек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преговори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обезбедување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експертска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помош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од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нивна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страна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реализација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истата</w:t>
      </w:r>
      <w:r w:rsidR="006C36D6">
        <w:rPr>
          <w:rFonts w:ascii="Arial" w:hAnsi="Arial" w:cs="Arial"/>
          <w:sz w:val="24"/>
        </w:rPr>
        <w:t xml:space="preserve">. </w:t>
      </w:r>
      <w:r>
        <w:rPr>
          <w:rFonts w:ascii="Arial" w:hAnsi="Arial" w:cs="Arial"/>
          <w:sz w:val="24"/>
        </w:rPr>
        <w:t>Со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активностите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презема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Република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Македонија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областа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намалување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енергетската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сиромаштија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во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досегашниот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период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овие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кои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што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ги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планира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наредниот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период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може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се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очекува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дека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ќе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дојде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до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значајно</w:t>
      </w:r>
      <w:r w:rsidR="006C36D6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намалување</w:t>
      </w:r>
      <w:r w:rsidR="006C36D6">
        <w:rPr>
          <w:rFonts w:ascii="Arial" w:hAnsi="Arial" w:cs="Arial"/>
          <w:sz w:val="24"/>
        </w:rPr>
        <w:t xml:space="preserve"> </w:t>
      </w:r>
      <w:r w:rsidR="00EA6C35">
        <w:rPr>
          <w:rFonts w:ascii="Arial" w:hAnsi="Arial" w:cs="Arial"/>
          <w:sz w:val="24"/>
        </w:rPr>
        <w:t>на</w:t>
      </w:r>
      <w:r w:rsidR="006C36D6">
        <w:rPr>
          <w:rFonts w:ascii="Arial" w:hAnsi="Arial" w:cs="Arial"/>
          <w:sz w:val="24"/>
        </w:rPr>
        <w:t xml:space="preserve"> </w:t>
      </w:r>
      <w:r w:rsidR="00EA6C35">
        <w:rPr>
          <w:rFonts w:ascii="Arial" w:hAnsi="Arial" w:cs="Arial"/>
          <w:sz w:val="24"/>
        </w:rPr>
        <w:t>енергетската</w:t>
      </w:r>
      <w:r w:rsidR="006C36D6">
        <w:rPr>
          <w:rFonts w:ascii="Arial" w:hAnsi="Arial" w:cs="Arial"/>
          <w:sz w:val="24"/>
        </w:rPr>
        <w:t xml:space="preserve"> </w:t>
      </w:r>
      <w:r w:rsidR="00EA6C35">
        <w:rPr>
          <w:rFonts w:ascii="Arial" w:hAnsi="Arial" w:cs="Arial"/>
          <w:sz w:val="24"/>
        </w:rPr>
        <w:t>сиромаштија</w:t>
      </w:r>
      <w:r w:rsidR="006C36D6">
        <w:rPr>
          <w:rFonts w:ascii="Arial" w:hAnsi="Arial" w:cs="Arial"/>
          <w:sz w:val="24"/>
        </w:rPr>
        <w:t xml:space="preserve"> </w:t>
      </w:r>
      <w:r w:rsidR="00EA6C35">
        <w:rPr>
          <w:rFonts w:ascii="Arial" w:hAnsi="Arial" w:cs="Arial"/>
          <w:sz w:val="24"/>
        </w:rPr>
        <w:t>во</w:t>
      </w:r>
      <w:r w:rsidR="006C36D6">
        <w:rPr>
          <w:rFonts w:ascii="Arial" w:hAnsi="Arial" w:cs="Arial"/>
          <w:sz w:val="24"/>
        </w:rPr>
        <w:t xml:space="preserve"> </w:t>
      </w:r>
      <w:r w:rsidR="00EA6C35">
        <w:rPr>
          <w:rFonts w:ascii="Arial" w:hAnsi="Arial" w:cs="Arial"/>
          <w:sz w:val="24"/>
        </w:rPr>
        <w:t>Република</w:t>
      </w:r>
      <w:r w:rsidR="006C36D6">
        <w:rPr>
          <w:rFonts w:ascii="Arial" w:hAnsi="Arial" w:cs="Arial"/>
          <w:sz w:val="24"/>
        </w:rPr>
        <w:t xml:space="preserve"> </w:t>
      </w:r>
      <w:r w:rsidR="00EA6C35">
        <w:rPr>
          <w:rFonts w:ascii="Arial" w:hAnsi="Arial" w:cs="Arial"/>
          <w:sz w:val="24"/>
        </w:rPr>
        <w:t>Македонија</w:t>
      </w:r>
      <w:r w:rsidR="006C36D6">
        <w:rPr>
          <w:rFonts w:ascii="Arial" w:hAnsi="Arial" w:cs="Arial"/>
          <w:sz w:val="24"/>
        </w:rPr>
        <w:t xml:space="preserve"> </w:t>
      </w:r>
      <w:r w:rsidR="00EA6C35">
        <w:rPr>
          <w:rFonts w:ascii="Arial" w:hAnsi="Arial" w:cs="Arial"/>
          <w:sz w:val="24"/>
        </w:rPr>
        <w:t>во</w:t>
      </w:r>
      <w:r w:rsidR="006C36D6">
        <w:rPr>
          <w:rFonts w:ascii="Arial" w:hAnsi="Arial" w:cs="Arial"/>
          <w:sz w:val="24"/>
        </w:rPr>
        <w:t xml:space="preserve"> </w:t>
      </w:r>
      <w:r w:rsidR="00EA6C35">
        <w:rPr>
          <w:rFonts w:ascii="Arial" w:hAnsi="Arial" w:cs="Arial"/>
          <w:sz w:val="24"/>
        </w:rPr>
        <w:t>наредниот</w:t>
      </w:r>
      <w:r w:rsidR="006C36D6">
        <w:rPr>
          <w:rFonts w:ascii="Arial" w:hAnsi="Arial" w:cs="Arial"/>
          <w:sz w:val="24"/>
        </w:rPr>
        <w:t xml:space="preserve"> </w:t>
      </w:r>
      <w:r w:rsidR="00EA6C35">
        <w:rPr>
          <w:rFonts w:ascii="Arial" w:hAnsi="Arial" w:cs="Arial"/>
          <w:sz w:val="24"/>
        </w:rPr>
        <w:t>период</w:t>
      </w:r>
      <w:r w:rsidR="006C36D6">
        <w:rPr>
          <w:rFonts w:ascii="Arial" w:hAnsi="Arial" w:cs="Arial"/>
          <w:sz w:val="24"/>
        </w:rPr>
        <w:t>.</w:t>
      </w:r>
    </w:p>
    <w:sectPr w:rsidR="00386816" w:rsidRPr="006C36D6" w:rsidSect="00C434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E2879"/>
    <w:multiLevelType w:val="hybridMultilevel"/>
    <w:tmpl w:val="D542DBFA"/>
    <w:lvl w:ilvl="0" w:tplc="BED6ACB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C0C6C"/>
    <w:rsid w:val="00020211"/>
    <w:rsid w:val="00386816"/>
    <w:rsid w:val="006C36D6"/>
    <w:rsid w:val="00791475"/>
    <w:rsid w:val="007A399E"/>
    <w:rsid w:val="00915E55"/>
    <w:rsid w:val="009C0C6C"/>
    <w:rsid w:val="00AE3F9A"/>
    <w:rsid w:val="00C43425"/>
    <w:rsid w:val="00EA6C35"/>
    <w:rsid w:val="00F6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5E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3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7</cp:revision>
  <dcterms:created xsi:type="dcterms:W3CDTF">2009-10-15T14:01:00Z</dcterms:created>
  <dcterms:modified xsi:type="dcterms:W3CDTF">2009-10-16T06:19:00Z</dcterms:modified>
</cp:coreProperties>
</file>